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8A0650">
        <w:rPr>
          <w:b w:val="0"/>
          <w:sz w:val="24"/>
          <w:szCs w:val="24"/>
        </w:rPr>
        <w:t xml:space="preserve">производству </w:t>
      </w:r>
      <w:r w:rsidR="0027758C" w:rsidRPr="008A0650">
        <w:rPr>
          <w:b w:val="0"/>
          <w:sz w:val="24"/>
          <w:szCs w:val="24"/>
        </w:rPr>
        <w:t xml:space="preserve">№ </w:t>
      </w:r>
      <w:bookmarkStart w:id="0" w:name="_GoBack"/>
      <w:r w:rsidR="008A0650" w:rsidRPr="008A0650">
        <w:rPr>
          <w:b w:val="0"/>
          <w:sz w:val="24"/>
          <w:szCs w:val="24"/>
        </w:rPr>
        <w:t>23</w:t>
      </w:r>
      <w:r w:rsidR="008A0650">
        <w:rPr>
          <w:b w:val="0"/>
          <w:sz w:val="24"/>
          <w:szCs w:val="24"/>
        </w:rPr>
        <w:t>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521FA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521FA5">
        <w:rPr>
          <w:b w:val="0"/>
          <w:sz w:val="24"/>
          <w:szCs w:val="24"/>
        </w:rPr>
        <w:t xml:space="preserve"> </w:t>
      </w:r>
      <w:r w:rsidR="00F174F0">
        <w:rPr>
          <w:b w:val="0"/>
          <w:sz w:val="24"/>
          <w:szCs w:val="24"/>
        </w:rPr>
        <w:t>П.А.Ю.</w:t>
      </w:r>
      <w:r w:rsidR="006E3EDA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C71CBF">
        <w:t xml:space="preserve">Москва                                                                                        </w:t>
      </w:r>
      <w:r w:rsidR="00521FA5">
        <w:t xml:space="preserve">                    </w:t>
      </w:r>
      <w:r w:rsidR="008A0650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4A5C26" w:rsidRPr="004A5C26" w:rsidRDefault="00521FA5" w:rsidP="004A5C26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4A5C26">
        <w:t xml:space="preserve"> </w:t>
      </w:r>
      <w:r w:rsidR="004A5C26" w:rsidRPr="004A5C26">
        <w:t xml:space="preserve">комиссии Абрамовича М.А.,  </w:t>
      </w:r>
    </w:p>
    <w:p w:rsidR="004A5C26" w:rsidRPr="004A5C26" w:rsidRDefault="004A5C26" w:rsidP="004A5C26">
      <w:pPr>
        <w:numPr>
          <w:ilvl w:val="0"/>
          <w:numId w:val="17"/>
        </w:numPr>
        <w:tabs>
          <w:tab w:val="left" w:pos="3828"/>
        </w:tabs>
        <w:jc w:val="both"/>
      </w:pPr>
      <w:r w:rsidRPr="004A5C26">
        <w:t xml:space="preserve">членов комиссии: Рубина Ю.Д., Поспелова О.В., Ковалёвой Л.Н., </w:t>
      </w:r>
      <w:proofErr w:type="spellStart"/>
      <w:r w:rsidRPr="004A5C26">
        <w:t>Бабаянц</w:t>
      </w:r>
      <w:proofErr w:type="spellEnd"/>
      <w:r w:rsidRPr="004A5C26">
        <w:t xml:space="preserve"> Е.Е., Никифорова А.В., Ильичёва П.А., </w:t>
      </w:r>
      <w:proofErr w:type="spellStart"/>
      <w:r w:rsidRPr="004A5C26">
        <w:t>Корнуковой</w:t>
      </w:r>
      <w:proofErr w:type="spellEnd"/>
      <w:r w:rsidRPr="004A5C26">
        <w:t xml:space="preserve"> М.С., </w:t>
      </w:r>
      <w:proofErr w:type="spellStart"/>
      <w:r w:rsidRPr="004A5C26">
        <w:t>Тюмина</w:t>
      </w:r>
      <w:proofErr w:type="spellEnd"/>
      <w:r w:rsidRPr="004A5C26">
        <w:t xml:space="preserve"> А.С.</w:t>
      </w:r>
    </w:p>
    <w:p w:rsidR="004A5C26" w:rsidRPr="004A5C26" w:rsidRDefault="004A5C26" w:rsidP="00604799">
      <w:pPr>
        <w:numPr>
          <w:ilvl w:val="0"/>
          <w:numId w:val="17"/>
        </w:numPr>
        <w:tabs>
          <w:tab w:val="left" w:pos="3828"/>
        </w:tabs>
        <w:jc w:val="both"/>
      </w:pPr>
      <w:r w:rsidRPr="004A5C26">
        <w:t>при секретаре, члене комиссии, Рыбакове С.А.,</w:t>
      </w:r>
    </w:p>
    <w:p w:rsidR="00530FBA" w:rsidRPr="004A5C26" w:rsidRDefault="00530FBA" w:rsidP="009F5EB5">
      <w:pPr>
        <w:numPr>
          <w:ilvl w:val="0"/>
          <w:numId w:val="9"/>
        </w:numPr>
        <w:tabs>
          <w:tab w:val="left" w:pos="3828"/>
        </w:tabs>
        <w:jc w:val="both"/>
      </w:pPr>
      <w:r w:rsidRPr="004A5C26">
        <w:t xml:space="preserve">при участии адвоката </w:t>
      </w:r>
      <w:r w:rsidR="00F174F0">
        <w:t>П.</w:t>
      </w:r>
      <w:r w:rsidR="006E3EDA" w:rsidRPr="004A5C26">
        <w:t>А.Ю.,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21FA5">
        <w:rPr>
          <w:sz w:val="24"/>
        </w:rPr>
        <w:t xml:space="preserve"> </w:t>
      </w:r>
      <w:r w:rsidR="006E3EDA">
        <w:rPr>
          <w:sz w:val="24"/>
        </w:rPr>
        <w:t>26.11.</w:t>
      </w:r>
      <w:r w:rsidR="00C71CBF">
        <w:rPr>
          <w:sz w:val="24"/>
        </w:rPr>
        <w:t>2019</w:t>
      </w:r>
      <w:r w:rsidR="00A6312B">
        <w:rPr>
          <w:sz w:val="24"/>
        </w:rPr>
        <w:t>г.</w:t>
      </w:r>
      <w:r w:rsidR="00234EE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B91E6F">
        <w:rPr>
          <w:sz w:val="24"/>
          <w:szCs w:val="24"/>
        </w:rPr>
        <w:t xml:space="preserve"> </w:t>
      </w:r>
      <w:r w:rsidR="00C71CBF">
        <w:rPr>
          <w:sz w:val="24"/>
          <w:szCs w:val="24"/>
        </w:rPr>
        <w:t xml:space="preserve">обращению </w:t>
      </w:r>
      <w:r w:rsidR="006E3EDA">
        <w:rPr>
          <w:sz w:val="24"/>
          <w:szCs w:val="24"/>
        </w:rPr>
        <w:t xml:space="preserve">судьи </w:t>
      </w:r>
      <w:r w:rsidR="00F174F0">
        <w:rPr>
          <w:sz w:val="24"/>
          <w:szCs w:val="24"/>
        </w:rPr>
        <w:t xml:space="preserve">Х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91E6F">
        <w:rPr>
          <w:sz w:val="24"/>
        </w:rPr>
        <w:t xml:space="preserve"> </w:t>
      </w:r>
      <w:r w:rsidR="00F174F0">
        <w:rPr>
          <w:sz w:val="24"/>
        </w:rPr>
        <w:t>П.</w:t>
      </w:r>
      <w:r w:rsidR="006E3EDA">
        <w:rPr>
          <w:sz w:val="24"/>
        </w:rPr>
        <w:t>А.Ю</w:t>
      </w:r>
      <w:r w:rsidR="00F174F0">
        <w:rPr>
          <w:sz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F841C7" w:rsidRDefault="006062B9" w:rsidP="00530FBA">
      <w:pPr>
        <w:ind w:firstLine="709"/>
        <w:jc w:val="both"/>
        <w:rPr>
          <w:szCs w:val="24"/>
        </w:rPr>
      </w:pPr>
      <w:r>
        <w:t xml:space="preserve">  в АПМО </w:t>
      </w:r>
      <w:r w:rsidR="00C71CBF">
        <w:rPr>
          <w:szCs w:val="24"/>
        </w:rPr>
        <w:t>поступило</w:t>
      </w:r>
      <w:r w:rsidR="00234EED">
        <w:rPr>
          <w:szCs w:val="24"/>
        </w:rPr>
        <w:t xml:space="preserve"> </w:t>
      </w:r>
      <w:r w:rsidR="00C71CBF">
        <w:rPr>
          <w:szCs w:val="24"/>
        </w:rPr>
        <w:t xml:space="preserve">обращение </w:t>
      </w:r>
      <w:r w:rsidR="00F174F0">
        <w:rPr>
          <w:szCs w:val="24"/>
        </w:rPr>
        <w:t xml:space="preserve">Х </w:t>
      </w:r>
      <w:r>
        <w:t>в от</w:t>
      </w:r>
      <w:r w:rsidR="00781EBC">
        <w:t>ношении адвоката</w:t>
      </w:r>
      <w:r w:rsidR="00B91E6F">
        <w:t xml:space="preserve"> </w:t>
      </w:r>
      <w:r w:rsidR="00F174F0">
        <w:t>П.</w:t>
      </w:r>
      <w:r w:rsidR="006E3EDA">
        <w:t>А.Ю.</w:t>
      </w:r>
      <w:r>
        <w:rPr>
          <w:szCs w:val="24"/>
        </w:rPr>
        <w:t>,</w:t>
      </w:r>
      <w:r>
        <w:t xml:space="preserve"> в которо</w:t>
      </w:r>
      <w:r w:rsidR="00C71CBF">
        <w:t>м</w:t>
      </w:r>
      <w:r w:rsidR="00234EED">
        <w:t xml:space="preserve"> </w:t>
      </w:r>
      <w:r w:rsidR="00C71CBF">
        <w:t>сообщается,</w:t>
      </w:r>
      <w:r w:rsidR="00234EED">
        <w:t xml:space="preserve"> </w:t>
      </w:r>
      <w:r w:rsidR="006E3EDA" w:rsidRPr="006E3EDA">
        <w:rPr>
          <w:szCs w:val="24"/>
        </w:rPr>
        <w:t xml:space="preserve">что в ходе осуществления защиты </w:t>
      </w:r>
      <w:r w:rsidR="00F174F0">
        <w:rPr>
          <w:szCs w:val="24"/>
        </w:rPr>
        <w:t>Л.</w:t>
      </w:r>
      <w:r w:rsidR="00B12AD4">
        <w:rPr>
          <w:szCs w:val="24"/>
        </w:rPr>
        <w:t xml:space="preserve">Ф.А. 30.10.2019 г., </w:t>
      </w:r>
      <w:r w:rsidR="006E3EDA" w:rsidRPr="006E3EDA">
        <w:rPr>
          <w:szCs w:val="24"/>
        </w:rPr>
        <w:t>после объявления судом перерыв</w:t>
      </w:r>
      <w:r w:rsidR="006E3EDA">
        <w:rPr>
          <w:szCs w:val="24"/>
        </w:rPr>
        <w:t xml:space="preserve">а в судебном заседании, </w:t>
      </w:r>
      <w:r w:rsidR="00B12AD4">
        <w:rPr>
          <w:szCs w:val="24"/>
        </w:rPr>
        <w:t xml:space="preserve">адвокат </w:t>
      </w:r>
      <w:r w:rsidR="006E3EDA">
        <w:rPr>
          <w:szCs w:val="24"/>
        </w:rPr>
        <w:t>покинул</w:t>
      </w:r>
      <w:r w:rsidR="006E3EDA" w:rsidRPr="006E3EDA">
        <w:rPr>
          <w:szCs w:val="24"/>
        </w:rPr>
        <w:t xml:space="preserve"> зал суда и п</w:t>
      </w:r>
      <w:r w:rsidR="006E3EDA">
        <w:rPr>
          <w:szCs w:val="24"/>
        </w:rPr>
        <w:t>осле окончания перерыва не явился</w:t>
      </w:r>
      <w:r w:rsidR="006E3EDA" w:rsidRPr="006E3EDA">
        <w:rPr>
          <w:szCs w:val="24"/>
        </w:rPr>
        <w:t xml:space="preserve"> в судебное заседание.</w:t>
      </w:r>
      <w:r w:rsidR="00491283">
        <w:rPr>
          <w:szCs w:val="24"/>
        </w:rPr>
        <w:t xml:space="preserve"> Также адвокат не явился в судебные заседания </w:t>
      </w:r>
      <w:bookmarkStart w:id="1" w:name="_Hlk29484182"/>
      <w:r w:rsidR="00491283">
        <w:rPr>
          <w:szCs w:val="24"/>
        </w:rPr>
        <w:t xml:space="preserve">15.10.2019 г. и 22.10.2019 г. </w:t>
      </w:r>
      <w:bookmarkEnd w:id="1"/>
      <w:r w:rsidR="00491283">
        <w:rPr>
          <w:szCs w:val="24"/>
        </w:rPr>
        <w:t>без уважительных причин.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C71CBF">
        <w:rPr>
          <w:szCs w:val="24"/>
        </w:rPr>
        <w:t xml:space="preserve">обращении </w:t>
      </w:r>
      <w:r>
        <w:rPr>
          <w:szCs w:val="24"/>
        </w:rPr>
        <w:t>ставит</w:t>
      </w:r>
      <w:r w:rsidR="00C71CBF">
        <w:rPr>
          <w:szCs w:val="24"/>
        </w:rPr>
        <w:t>ся</w:t>
      </w:r>
      <w:r>
        <w:rPr>
          <w:szCs w:val="24"/>
        </w:rPr>
        <w:t xml:space="preserve"> вопрос о возбуждении в отношении адвоката </w:t>
      </w:r>
      <w:r w:rsidR="00F174F0">
        <w:t>П.</w:t>
      </w:r>
      <w:r w:rsidR="006E3EDA">
        <w:t>А.Ю.</w:t>
      </w:r>
      <w:r w:rsidR="00521FA5">
        <w:t xml:space="preserve"> </w:t>
      </w:r>
      <w:r w:rsidR="00B82615" w:rsidRPr="005B7097">
        <w:rPr>
          <w:szCs w:val="24"/>
        </w:rPr>
        <w:t>дисциплинарного производства</w:t>
      </w:r>
      <w:r w:rsidR="00C71CBF">
        <w:rPr>
          <w:szCs w:val="24"/>
        </w:rPr>
        <w:t>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 xml:space="preserve">К </w:t>
      </w:r>
      <w:r w:rsidR="00C71CBF">
        <w:rPr>
          <w:szCs w:val="24"/>
        </w:rPr>
        <w:t>обращению</w:t>
      </w:r>
      <w:r w:rsidRPr="005B7097">
        <w:rPr>
          <w:szCs w:val="24"/>
        </w:rPr>
        <w:t xml:space="preserve">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C71CBF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выписка от 05.09.2019 г. из протокола судебного заседания;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выписка от 15.10.2019 г. из протокола судебного заседания;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выписка от 30.10.2019 г. из протокола судебного заседания;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№1296 от 22.03.2019 г.;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№ 061067 от 23.10.2019 г.;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сопроводительное письмо от 23.10.2019 г.;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журнал № 360 досмотра сотрудников </w:t>
      </w:r>
      <w:r w:rsidR="00F174F0">
        <w:rPr>
          <w:szCs w:val="24"/>
        </w:rPr>
        <w:t>Х</w:t>
      </w:r>
      <w:r>
        <w:rPr>
          <w:szCs w:val="24"/>
        </w:rPr>
        <w:t>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требование на вызов № 803;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рапорт;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журнал регистрации выводов подозреваемых и обвиняемых из камер изолятора временного содержания;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ходатайство от 15.10.2019 г. об отложении судебного заседания;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протокол проверки электронной подписи;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листок нетрудоспособности;</w:t>
      </w:r>
    </w:p>
    <w:p w:rsidR="006E3EDA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ходатайство об отложении судебного заседания;</w:t>
      </w:r>
    </w:p>
    <w:p w:rsidR="006E3EDA" w:rsidRPr="00646005" w:rsidRDefault="006E3ED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 w:rsidRPr="00646005">
        <w:rPr>
          <w:szCs w:val="24"/>
        </w:rPr>
        <w:t>листок нетрудоспособности;</w:t>
      </w:r>
    </w:p>
    <w:p w:rsidR="0057687F" w:rsidRPr="0057687F" w:rsidRDefault="006E3EDA" w:rsidP="0057687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обращение </w:t>
      </w:r>
      <w:r w:rsidR="0057687F">
        <w:rPr>
          <w:szCs w:val="24"/>
        </w:rPr>
        <w:t>от 08.11.2019 г.</w:t>
      </w:r>
    </w:p>
    <w:p w:rsidR="005B7097" w:rsidRDefault="005B7097" w:rsidP="005B7097">
      <w:pPr>
        <w:pStyle w:val="a9"/>
        <w:ind w:firstLine="708"/>
        <w:jc w:val="both"/>
      </w:pPr>
      <w:r w:rsidRPr="00B12AD4">
        <w:t>Комиссией был направлен запрос адвокату о предоставлении письменных объяснений и документов по доводам обращения</w:t>
      </w:r>
      <w:r w:rsidR="00E05E5A">
        <w:t>.</w:t>
      </w:r>
    </w:p>
    <w:p w:rsidR="00DD3F17" w:rsidRDefault="002B5EAE" w:rsidP="002B5EAE">
      <w:pPr>
        <w:pStyle w:val="a9"/>
        <w:ind w:firstLine="708"/>
        <w:jc w:val="both"/>
      </w:pPr>
      <w:r>
        <w:t>Адвокат в письменных объяснениях не согласился с доводами обращения и пояснил, что</w:t>
      </w:r>
      <w:r w:rsidR="00E80A79">
        <w:t xml:space="preserve"> </w:t>
      </w:r>
      <w:r w:rsidR="007179EC">
        <w:t xml:space="preserve">отсутствовал на судебных заседаниях </w:t>
      </w:r>
      <w:r w:rsidR="007179EC" w:rsidRPr="007179EC">
        <w:t>15.10.2019 г. и 22.10.2019 г.</w:t>
      </w:r>
      <w:r w:rsidR="007179EC">
        <w:t xml:space="preserve"> по причине болезни, о чем в установленной форме известил суд. Относительно неявки в судебное заседание после перерыва 30.10.2019 г. адвокат отмечает, что суд объявил </w:t>
      </w:r>
      <w:r w:rsidR="007179EC">
        <w:lastRenderedPageBreak/>
        <w:t>перерыв в судебном заседании на 10 мин. и не дал стороне защиты возможности полноценно подготовиться к выступлению на стадии судебных прений.</w:t>
      </w:r>
    </w:p>
    <w:p w:rsidR="002B5EAE" w:rsidRDefault="002B5EAE" w:rsidP="002B5EAE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2B5EAE" w:rsidRPr="007179EC" w:rsidRDefault="007179EC" w:rsidP="002B5EAE">
      <w:pPr>
        <w:pStyle w:val="a9"/>
        <w:numPr>
          <w:ilvl w:val="0"/>
          <w:numId w:val="20"/>
        </w:numPr>
        <w:jc w:val="both"/>
      </w:pPr>
      <w:r w:rsidRPr="007179EC">
        <w:t>листок нетрудоспособности;</w:t>
      </w:r>
    </w:p>
    <w:p w:rsidR="002B5EAE" w:rsidRPr="007179EC" w:rsidRDefault="007179EC" w:rsidP="002B5EAE">
      <w:pPr>
        <w:pStyle w:val="a9"/>
        <w:numPr>
          <w:ilvl w:val="0"/>
          <w:numId w:val="20"/>
        </w:numPr>
        <w:jc w:val="both"/>
      </w:pPr>
      <w:r w:rsidRPr="007179EC">
        <w:t>протокол судебного заседания от 23.10.2019 г.;</w:t>
      </w:r>
    </w:p>
    <w:p w:rsidR="007179EC" w:rsidRPr="007179EC" w:rsidRDefault="007179EC" w:rsidP="002B5EAE">
      <w:pPr>
        <w:pStyle w:val="a9"/>
        <w:numPr>
          <w:ilvl w:val="0"/>
          <w:numId w:val="20"/>
        </w:numPr>
        <w:jc w:val="both"/>
      </w:pPr>
      <w:r w:rsidRPr="007179EC">
        <w:t xml:space="preserve">скриншот с сайта </w:t>
      </w:r>
      <w:r w:rsidR="00F174F0">
        <w:t>Х</w:t>
      </w:r>
      <w:r w:rsidRPr="007179EC">
        <w:t xml:space="preserve"> суда;</w:t>
      </w:r>
    </w:p>
    <w:p w:rsidR="007179EC" w:rsidRPr="007179EC" w:rsidRDefault="007179EC" w:rsidP="002B5EAE">
      <w:pPr>
        <w:pStyle w:val="a9"/>
        <w:numPr>
          <w:ilvl w:val="0"/>
          <w:numId w:val="20"/>
        </w:numPr>
        <w:jc w:val="both"/>
      </w:pPr>
      <w:r w:rsidRPr="007179EC">
        <w:t>аудиозапись судебного заседания от 05.09.2019 г. с протоколом расшифровки;</w:t>
      </w:r>
    </w:p>
    <w:p w:rsidR="002B5EAE" w:rsidRPr="007179EC" w:rsidRDefault="007179EC" w:rsidP="002B5EAE">
      <w:pPr>
        <w:pStyle w:val="a9"/>
        <w:numPr>
          <w:ilvl w:val="0"/>
          <w:numId w:val="20"/>
        </w:numPr>
        <w:jc w:val="both"/>
      </w:pPr>
      <w:r w:rsidRPr="007179EC">
        <w:t>переписка с секретарем суда.</w:t>
      </w:r>
    </w:p>
    <w:p w:rsidR="00263E09" w:rsidRPr="00B12AD4" w:rsidRDefault="00DD3F17" w:rsidP="005B7097">
      <w:pPr>
        <w:pStyle w:val="a9"/>
        <w:ind w:firstLine="708"/>
        <w:jc w:val="both"/>
      </w:pPr>
      <w:r>
        <w:t>В заседании комиссии адвокат поддержал доводы письменных объяснений и дополнительно пояснил, что когда он вернулся с распечатанным</w:t>
      </w:r>
      <w:r w:rsidR="00B91E6F">
        <w:t xml:space="preserve"> текстом</w:t>
      </w:r>
      <w:r>
        <w:t xml:space="preserve"> прени</w:t>
      </w:r>
      <w:r w:rsidR="00B91E6F">
        <w:t>й</w:t>
      </w:r>
      <w:r>
        <w:t xml:space="preserve"> в суд через 20 мин. после объявления перерыва, ему сообщили, что дело откладывается.</w:t>
      </w:r>
      <w:r w:rsidR="00263E09">
        <w:t xml:space="preserve"> </w:t>
      </w:r>
      <w:r w:rsidR="00096685">
        <w:t>После этого он подал замечания на протокол судебного заседания.</w:t>
      </w:r>
    </w:p>
    <w:p w:rsidR="005B7097" w:rsidRPr="000316BE" w:rsidRDefault="00F174F0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t>Х</w:t>
      </w:r>
      <w:r w:rsidR="00234EED">
        <w:rPr>
          <w:szCs w:val="24"/>
        </w:rPr>
        <w:t xml:space="preserve"> </w:t>
      </w:r>
      <w:r w:rsidR="00EB2A27" w:rsidRPr="00D87554">
        <w:rPr>
          <w:color w:val="auto"/>
          <w:szCs w:val="24"/>
        </w:rPr>
        <w:t>извещен</w:t>
      </w:r>
      <w:r w:rsidR="005B7097" w:rsidRPr="00D87554">
        <w:rPr>
          <w:color w:val="auto"/>
          <w:szCs w:val="24"/>
        </w:rPr>
        <w:t xml:space="preserve"> </w:t>
      </w:r>
      <w:r w:rsidR="005B7097" w:rsidRPr="000316BE">
        <w:rPr>
          <w:color w:val="auto"/>
          <w:szCs w:val="24"/>
        </w:rPr>
        <w:t>надлежащим образом о времени и месте рассмотрения дисциплинарного производства,</w:t>
      </w:r>
      <w:r w:rsidR="00234EED" w:rsidRPr="000316BE">
        <w:rPr>
          <w:color w:val="auto"/>
          <w:szCs w:val="24"/>
        </w:rPr>
        <w:t xml:space="preserve"> в заседание комиссии не явился</w:t>
      </w:r>
      <w:r w:rsidR="005B7097" w:rsidRPr="000316BE">
        <w:rPr>
          <w:color w:val="auto"/>
          <w:szCs w:val="24"/>
        </w:rPr>
        <w:t xml:space="preserve">, в </w:t>
      </w:r>
      <w:proofErr w:type="gramStart"/>
      <w:r w:rsidR="005B7097" w:rsidRPr="000316BE">
        <w:rPr>
          <w:color w:val="auto"/>
          <w:szCs w:val="24"/>
        </w:rPr>
        <w:t>связи</w:t>
      </w:r>
      <w:proofErr w:type="gramEnd"/>
      <w:r w:rsidR="005B7097" w:rsidRPr="000316BE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</w:t>
      </w:r>
      <w:r w:rsidR="00234EED" w:rsidRPr="000316BE">
        <w:rPr>
          <w:color w:val="auto"/>
          <w:szCs w:val="24"/>
        </w:rPr>
        <w:t>исциплинарного производства в его</w:t>
      </w:r>
      <w:r w:rsidR="005B7097" w:rsidRPr="000316BE">
        <w:rPr>
          <w:color w:val="auto"/>
          <w:szCs w:val="24"/>
        </w:rPr>
        <w:t xml:space="preserve"> отсутствие.</w:t>
      </w:r>
    </w:p>
    <w:p w:rsidR="0094082F" w:rsidRPr="000316BE" w:rsidRDefault="005B7097" w:rsidP="005B7097">
      <w:pPr>
        <w:jc w:val="both"/>
        <w:rPr>
          <w:color w:val="auto"/>
          <w:szCs w:val="24"/>
        </w:rPr>
      </w:pPr>
      <w:r w:rsidRPr="000316BE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B91E6F" w:rsidRPr="00B91E6F" w:rsidRDefault="00B91E6F" w:rsidP="00B91E6F">
      <w:pPr>
        <w:pStyle w:val="a9"/>
        <w:ind w:firstLine="708"/>
        <w:jc w:val="both"/>
      </w:pPr>
      <w:r w:rsidRPr="000316BE">
        <w:t>Адвокат</w:t>
      </w:r>
      <w:r w:rsidRPr="00B91E6F">
        <w:t xml:space="preserve"> </w:t>
      </w:r>
      <w:r w:rsidR="00F174F0">
        <w:t>П.</w:t>
      </w:r>
      <w:r>
        <w:t>А.Ю.</w:t>
      </w:r>
      <w:r w:rsidRPr="00B91E6F">
        <w:t xml:space="preserve"> согласно заключенному соглашению осуществля</w:t>
      </w:r>
      <w:r w:rsidR="000316BE">
        <w:t>л</w:t>
      </w:r>
      <w:r w:rsidRPr="00B91E6F">
        <w:t xml:space="preserve"> защиту обвиняемого</w:t>
      </w:r>
      <w:r w:rsidR="000316BE">
        <w:t xml:space="preserve"> </w:t>
      </w:r>
      <w:r w:rsidR="00F174F0">
        <w:t>Л.</w:t>
      </w:r>
      <w:r w:rsidR="000316BE" w:rsidRPr="000316BE">
        <w:t>Ф.А.</w:t>
      </w:r>
      <w:r w:rsidRPr="00B91E6F">
        <w:t xml:space="preserve"> по уголовному делу, рассматриваемому </w:t>
      </w:r>
      <w:r w:rsidR="00F174F0">
        <w:t>Х</w:t>
      </w:r>
      <w:r w:rsidRPr="00B91E6F">
        <w:t>. В судебные заседания</w:t>
      </w:r>
      <w:r>
        <w:t xml:space="preserve"> </w:t>
      </w:r>
      <w:r w:rsidRPr="00B91E6F">
        <w:t>15.10.2019 г. и 22.10.2019 г.</w:t>
      </w:r>
      <w:r>
        <w:t xml:space="preserve"> </w:t>
      </w:r>
      <w:r w:rsidRPr="00B91E6F">
        <w:t xml:space="preserve">по указанному уголовному </w:t>
      </w:r>
      <w:r w:rsidR="00521FA5" w:rsidRPr="00B91E6F">
        <w:t>делу адвокат</w:t>
      </w:r>
      <w:r w:rsidRPr="00B91E6F">
        <w:t xml:space="preserve"> не явился.</w:t>
      </w:r>
    </w:p>
    <w:p w:rsidR="00B91E6F" w:rsidRPr="00B91E6F" w:rsidRDefault="00B91E6F" w:rsidP="00B91E6F">
      <w:pPr>
        <w:pStyle w:val="a9"/>
        <w:ind w:firstLine="708"/>
        <w:jc w:val="both"/>
      </w:pPr>
      <w:r w:rsidRPr="00B91E6F">
        <w:t xml:space="preserve">В соответствии с </w:t>
      </w:r>
      <w:proofErr w:type="spellStart"/>
      <w:r w:rsidRPr="00B91E6F">
        <w:t>абз</w:t>
      </w:r>
      <w:proofErr w:type="spellEnd"/>
      <w:r w:rsidRPr="00B91E6F"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B91E6F" w:rsidRPr="00B91E6F" w:rsidRDefault="00B91E6F" w:rsidP="00B91E6F">
      <w:pPr>
        <w:pStyle w:val="a9"/>
        <w:ind w:firstLine="708"/>
        <w:jc w:val="both"/>
      </w:pPr>
      <w:r w:rsidRPr="00B91E6F"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:rsidR="00B91E6F" w:rsidRPr="00B91E6F" w:rsidRDefault="00B91E6F" w:rsidP="00B91E6F">
      <w:pPr>
        <w:pStyle w:val="a9"/>
        <w:ind w:firstLine="708"/>
        <w:jc w:val="both"/>
      </w:pPr>
      <w:proofErr w:type="gramStart"/>
      <w:r w:rsidRPr="00B91E6F"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</w:t>
      </w:r>
      <w:proofErr w:type="gramEnd"/>
      <w:r w:rsidRPr="00B91E6F">
        <w:t>, и согласовать с ними время совершения процессуальных действий.</w:t>
      </w:r>
    </w:p>
    <w:p w:rsidR="00B91E6F" w:rsidRDefault="00B91E6F" w:rsidP="00B91E6F">
      <w:pPr>
        <w:pStyle w:val="a9"/>
        <w:ind w:firstLine="708"/>
        <w:jc w:val="both"/>
      </w:pPr>
      <w:proofErr w:type="gramStart"/>
      <w:r w:rsidRPr="00B91E6F">
        <w:t>Комиссия считает, что в указанном деле адвокат представил надлежащие и достаточные доказательства наличия уважительных причин для неявки в судебные заседания 15.10.2019 г. и 22.10.2019 г.</w:t>
      </w:r>
      <w:r>
        <w:t xml:space="preserve"> Так, комиссией был изучен листок нетрудоспособности адвоката</w:t>
      </w:r>
      <w:r w:rsidR="001A467B">
        <w:t>, выданный</w:t>
      </w:r>
      <w:r>
        <w:t xml:space="preserve"> </w:t>
      </w:r>
      <w:r w:rsidR="007179EC">
        <w:t>14.10.2019 г.</w:t>
      </w:r>
      <w:r w:rsidR="001A467B">
        <w:t xml:space="preserve"> с периодом действия до 23.10.2019 г.</w:t>
      </w:r>
      <w:r w:rsidR="00E71717">
        <w:t xml:space="preserve"> Комиссия отмечает, что сам факт посещения адвокатом подзащитного в </w:t>
      </w:r>
      <w:r w:rsidR="00F174F0">
        <w:t>Х</w:t>
      </w:r>
      <w:r w:rsidR="007179EC">
        <w:t xml:space="preserve"> 21.10.2019 г.</w:t>
      </w:r>
      <w:r w:rsidR="00E71717">
        <w:t xml:space="preserve"> в период действия листка нетрудоспособности при одновременной</w:t>
      </w:r>
      <w:proofErr w:type="gramEnd"/>
      <w:r w:rsidR="00E71717">
        <w:t xml:space="preserve"> неявке адвоката в данный период в судебные заседания </w:t>
      </w:r>
      <w:r w:rsidR="00F174F0">
        <w:t>Х суда</w:t>
      </w:r>
      <w:r w:rsidR="00E71717">
        <w:t xml:space="preserve"> по уголовному делу не может квалифицироваться комиссией в качестве самостоятельного дисциплинарного нарушения адвоката.</w:t>
      </w:r>
    </w:p>
    <w:p w:rsidR="00B91E6F" w:rsidRDefault="00B91E6F" w:rsidP="00B91E6F">
      <w:pPr>
        <w:pStyle w:val="a9"/>
        <w:ind w:firstLine="708"/>
        <w:jc w:val="both"/>
      </w:pPr>
      <w:r w:rsidRPr="00B91E6F">
        <w:t>О наличии указанных причин адвокат в установленной процессуальной форме заблаговременно уведомил суд</w:t>
      </w:r>
      <w:r>
        <w:t xml:space="preserve"> (данное обстоятельство не оспаривается самим судом в обращении)</w:t>
      </w:r>
      <w:r w:rsidRPr="00B91E6F">
        <w:t xml:space="preserve">, что подтверждается ходатайствами об отложении судебных заседаний. Таким </w:t>
      </w:r>
      <w:r w:rsidRPr="00B91E6F">
        <w:lastRenderedPageBreak/>
        <w:t xml:space="preserve">образом, </w:t>
      </w:r>
      <w:r>
        <w:t xml:space="preserve">данные </w:t>
      </w:r>
      <w:r w:rsidRPr="00B91E6F">
        <w:t>нарушения адвоката не подтверждаются материалами рассматриваемого дела.</w:t>
      </w:r>
    </w:p>
    <w:p w:rsidR="00B91E6F" w:rsidRDefault="00B91E6F" w:rsidP="00B91E6F">
      <w:pPr>
        <w:pStyle w:val="a9"/>
        <w:ind w:firstLine="708"/>
        <w:jc w:val="both"/>
      </w:pPr>
      <w:proofErr w:type="gramStart"/>
      <w:r>
        <w:t xml:space="preserve">Относительно довода обращения о неявке адвоката в судебное заседание 30.10.2019 г. после завершения перерыва в судебном заседании комиссия </w:t>
      </w:r>
      <w:r w:rsidR="00E71717">
        <w:t>полагает</w:t>
      </w:r>
      <w:r>
        <w:t>, что объяснения адвоката о том, что он покинул здание суда для распечатки текста выступлений в прениях по уголовному делу и не успел вернуться к началу судебного заседания</w:t>
      </w:r>
      <w:r w:rsidR="00801302">
        <w:t>,</w:t>
      </w:r>
      <w:r>
        <w:t xml:space="preserve"> не могут быть признаны удовлетворительными.</w:t>
      </w:r>
      <w:proofErr w:type="gramEnd"/>
      <w:r>
        <w:t xml:space="preserve"> Участвуя длительное время в уголовном деле, защитник должен</w:t>
      </w:r>
      <w:r w:rsidR="00E71717">
        <w:t xml:space="preserve"> иметь детально разработанную правовую позицию по делу и </w:t>
      </w:r>
      <w:r>
        <w:t>быть готов</w:t>
      </w:r>
      <w:r w:rsidR="00E71717">
        <w:t>ым</w:t>
      </w:r>
      <w:r>
        <w:t xml:space="preserve"> к любому сценарию судебного заседания, в </w:t>
      </w:r>
      <w:proofErr w:type="spellStart"/>
      <w:r>
        <w:t>т.ч</w:t>
      </w:r>
      <w:proofErr w:type="spellEnd"/>
      <w:r>
        <w:t>. к возможному завершению судебного следствия и началу прений.</w:t>
      </w:r>
    </w:p>
    <w:p w:rsidR="00B91E6F" w:rsidRPr="00B91E6F" w:rsidRDefault="00B91E6F" w:rsidP="00B91E6F">
      <w:pPr>
        <w:pStyle w:val="a9"/>
        <w:ind w:firstLine="708"/>
        <w:jc w:val="both"/>
      </w:pPr>
      <w:r>
        <w:t>Каких-либо</w:t>
      </w:r>
      <w:r w:rsidR="00E71717">
        <w:t xml:space="preserve"> доказательств наличия</w:t>
      </w:r>
      <w:r>
        <w:t xml:space="preserve"> иных уважительных</w:t>
      </w:r>
      <w:r w:rsidR="00E71717">
        <w:t xml:space="preserve"> причин для неявки в судебное заседание </w:t>
      </w:r>
      <w:r w:rsidR="00E71717" w:rsidRPr="00E71717">
        <w:t>30.10.2019 г.</w:t>
      </w:r>
      <w:r w:rsidR="00E71717">
        <w:t xml:space="preserve"> после объявления судом перерыва адвокат не представил.</w:t>
      </w:r>
    </w:p>
    <w:p w:rsidR="00F24787" w:rsidRPr="00F24787" w:rsidRDefault="00F24787" w:rsidP="00F24787">
      <w:pPr>
        <w:pStyle w:val="a9"/>
        <w:ind w:firstLine="708"/>
        <w:jc w:val="both"/>
      </w:pPr>
      <w:r w:rsidRPr="00F24787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F174F0">
        <w:t>П.</w:t>
      </w:r>
      <w:r>
        <w:t>А.Ю.</w:t>
      </w:r>
      <w:r w:rsidRPr="00F24787">
        <w:t xml:space="preserve"> нарушений п. 1 ст. </w:t>
      </w:r>
      <w:r>
        <w:t>14</w:t>
      </w:r>
      <w:r w:rsidRPr="00F24787">
        <w:t xml:space="preserve"> ФЗ «Об адвокатской деятельности и адвокатуре в РФ», п. 1 ст. 8 Кодекса профессиональной этики адвоката</w:t>
      </w:r>
      <w:r>
        <w:t>.</w:t>
      </w:r>
    </w:p>
    <w:p w:rsidR="00F24787" w:rsidRPr="00F24787" w:rsidRDefault="00F24787" w:rsidP="00F24787">
      <w:pPr>
        <w:pStyle w:val="a9"/>
        <w:ind w:firstLine="708"/>
        <w:jc w:val="both"/>
      </w:pPr>
      <w:proofErr w:type="gramStart"/>
      <w:r w:rsidRPr="00F24787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F24787" w:rsidRPr="00F24787" w:rsidRDefault="00F24787" w:rsidP="00F24787">
      <w:pPr>
        <w:pStyle w:val="a9"/>
        <w:ind w:firstLine="708"/>
        <w:jc w:val="both"/>
      </w:pPr>
      <w:r w:rsidRPr="00F24787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521FA5" w:rsidRPr="00F24787">
        <w:t>комиссия Адвокатской</w:t>
      </w:r>
      <w:r w:rsidRPr="00F24787">
        <w:t xml:space="preserve"> палаты Московской области дает </w:t>
      </w:r>
    </w:p>
    <w:p w:rsidR="00F24787" w:rsidRPr="00F24787" w:rsidRDefault="00F24787" w:rsidP="00F24787">
      <w:pPr>
        <w:pStyle w:val="a9"/>
        <w:ind w:firstLine="708"/>
      </w:pPr>
    </w:p>
    <w:p w:rsidR="00F24787" w:rsidRPr="00F24787" w:rsidRDefault="00F24787" w:rsidP="00F24787">
      <w:pPr>
        <w:pStyle w:val="a9"/>
        <w:ind w:firstLine="708"/>
        <w:jc w:val="center"/>
        <w:rPr>
          <w:b/>
        </w:rPr>
      </w:pPr>
      <w:r w:rsidRPr="00F24787">
        <w:rPr>
          <w:b/>
        </w:rPr>
        <w:t>ЗАКЛЮЧЕНИЕ:</w:t>
      </w:r>
    </w:p>
    <w:p w:rsidR="00F24787" w:rsidRPr="00F24787" w:rsidRDefault="00F24787" w:rsidP="00F24787">
      <w:pPr>
        <w:pStyle w:val="a9"/>
        <w:ind w:firstLine="708"/>
        <w:rPr>
          <w:b/>
        </w:rPr>
      </w:pPr>
    </w:p>
    <w:p w:rsidR="000316BE" w:rsidRPr="000316BE" w:rsidRDefault="00F24787" w:rsidP="000316BE">
      <w:pPr>
        <w:pStyle w:val="a9"/>
        <w:ind w:firstLine="708"/>
        <w:jc w:val="both"/>
      </w:pPr>
      <w:proofErr w:type="gramStart"/>
      <w:r w:rsidRPr="00F24787">
        <w:t xml:space="preserve">- о наличии в действиях (бездействии) адвоката </w:t>
      </w:r>
      <w:r w:rsidR="00F174F0">
        <w:t>П.А.Ю.</w:t>
      </w:r>
      <w:r w:rsidRPr="00F24787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</w:t>
      </w:r>
      <w:r w:rsidR="000316BE">
        <w:t>14</w:t>
      </w:r>
      <w:r w:rsidRPr="00F24787">
        <w:t xml:space="preserve"> ФЗ «Об адвокатской деятельности и адвокатуре в РФ</w:t>
      </w:r>
      <w:r w:rsidR="000316BE">
        <w:t xml:space="preserve">, </w:t>
      </w:r>
      <w:r w:rsidRPr="00F24787">
        <w:t>которое выразилось в том, что</w:t>
      </w:r>
      <w:r w:rsidR="000316BE">
        <w:t xml:space="preserve"> </w:t>
      </w:r>
      <w:r w:rsidR="000316BE">
        <w:rPr>
          <w:szCs w:val="24"/>
        </w:rPr>
        <w:t>адвокат допустил</w:t>
      </w:r>
      <w:r w:rsidR="000316BE" w:rsidRPr="000316BE">
        <w:rPr>
          <w:szCs w:val="24"/>
        </w:rPr>
        <w:t xml:space="preserve"> неявк</w:t>
      </w:r>
      <w:r w:rsidR="00C414BE">
        <w:rPr>
          <w:szCs w:val="24"/>
        </w:rPr>
        <w:t>у</w:t>
      </w:r>
      <w:r w:rsidR="000316BE" w:rsidRPr="000316BE">
        <w:rPr>
          <w:szCs w:val="24"/>
        </w:rPr>
        <w:t xml:space="preserve"> </w:t>
      </w:r>
      <w:r w:rsidR="000316BE">
        <w:rPr>
          <w:szCs w:val="24"/>
        </w:rPr>
        <w:t>30</w:t>
      </w:r>
      <w:r w:rsidR="000316BE" w:rsidRPr="000316BE">
        <w:rPr>
          <w:szCs w:val="24"/>
        </w:rPr>
        <w:t>.1</w:t>
      </w:r>
      <w:r w:rsidR="000316BE">
        <w:rPr>
          <w:szCs w:val="24"/>
        </w:rPr>
        <w:t>0</w:t>
      </w:r>
      <w:r w:rsidR="000316BE" w:rsidRPr="000316BE">
        <w:rPr>
          <w:szCs w:val="24"/>
        </w:rPr>
        <w:t>.201</w:t>
      </w:r>
      <w:r w:rsidR="000316BE">
        <w:rPr>
          <w:szCs w:val="24"/>
        </w:rPr>
        <w:t>9</w:t>
      </w:r>
      <w:r w:rsidR="000316BE" w:rsidRPr="000316BE">
        <w:rPr>
          <w:szCs w:val="24"/>
        </w:rPr>
        <w:t xml:space="preserve"> г. без уважительных причин в судебное заседание </w:t>
      </w:r>
      <w:r w:rsidR="00F174F0">
        <w:rPr>
          <w:szCs w:val="24"/>
        </w:rPr>
        <w:t>Х суда</w:t>
      </w:r>
      <w:r w:rsidR="000316BE">
        <w:rPr>
          <w:szCs w:val="24"/>
        </w:rPr>
        <w:t xml:space="preserve"> области после объявления перерыва в</w:t>
      </w:r>
      <w:proofErr w:type="gramEnd"/>
      <w:r w:rsidR="000316BE">
        <w:rPr>
          <w:szCs w:val="24"/>
        </w:rPr>
        <w:t xml:space="preserve"> судебном </w:t>
      </w:r>
      <w:proofErr w:type="gramStart"/>
      <w:r w:rsidR="000316BE">
        <w:rPr>
          <w:szCs w:val="24"/>
        </w:rPr>
        <w:t>заседании</w:t>
      </w:r>
      <w:proofErr w:type="gramEnd"/>
      <w:r w:rsidR="000316BE" w:rsidRPr="000316BE">
        <w:rPr>
          <w:szCs w:val="24"/>
        </w:rPr>
        <w:t xml:space="preserve">, по уголовному делу по обвинению </w:t>
      </w:r>
      <w:r w:rsidR="00F174F0">
        <w:rPr>
          <w:szCs w:val="24"/>
        </w:rPr>
        <w:t>Л.</w:t>
      </w:r>
      <w:r w:rsidR="000316BE" w:rsidRPr="000316BE">
        <w:rPr>
          <w:szCs w:val="24"/>
        </w:rPr>
        <w:t>Ф.А.</w:t>
      </w:r>
    </w:p>
    <w:p w:rsidR="00F24787" w:rsidRPr="00F24787" w:rsidRDefault="00F24787" w:rsidP="00F24787">
      <w:pPr>
        <w:pStyle w:val="a9"/>
        <w:ind w:firstLine="708"/>
      </w:pPr>
    </w:p>
    <w:p w:rsidR="00F24787" w:rsidRPr="00F24787" w:rsidRDefault="00F24787" w:rsidP="00F24787">
      <w:pPr>
        <w:pStyle w:val="a9"/>
        <w:ind w:firstLine="708"/>
      </w:pPr>
    </w:p>
    <w:p w:rsidR="00F24787" w:rsidRPr="00F24787" w:rsidRDefault="00521FA5" w:rsidP="000316BE">
      <w:pPr>
        <w:pStyle w:val="a9"/>
      </w:pPr>
      <w:r>
        <w:rPr>
          <w:shd w:val="clear" w:color="auto" w:fill="FFFFFF"/>
        </w:rPr>
        <w:t>Заместитель Председателя</w:t>
      </w:r>
      <w:r w:rsidRPr="00F24787">
        <w:t xml:space="preserve"> </w:t>
      </w:r>
      <w:r w:rsidR="00F24787" w:rsidRPr="00F24787">
        <w:t xml:space="preserve">Квалификационной комиссии </w:t>
      </w:r>
    </w:p>
    <w:p w:rsidR="00F24787" w:rsidRPr="00F24787" w:rsidRDefault="00F24787" w:rsidP="000316BE">
      <w:pPr>
        <w:pStyle w:val="a9"/>
      </w:pPr>
      <w:r w:rsidRPr="00F24787">
        <w:t xml:space="preserve">Адвокатской палаты Московской области                                          </w:t>
      </w:r>
      <w:r w:rsidR="000316BE">
        <w:t xml:space="preserve">             </w:t>
      </w:r>
      <w:r w:rsidRPr="00F24787">
        <w:t>Абрамович М.А.</w:t>
      </w:r>
    </w:p>
    <w:p w:rsidR="00F24787" w:rsidRPr="00F24787" w:rsidRDefault="00F24787" w:rsidP="00F24787">
      <w:pPr>
        <w:pStyle w:val="a9"/>
        <w:ind w:firstLine="708"/>
      </w:pPr>
    </w:p>
    <w:p w:rsidR="00CB67A4" w:rsidRPr="00B91E6F" w:rsidRDefault="00CB67A4" w:rsidP="00B91E6F">
      <w:pPr>
        <w:pStyle w:val="a9"/>
        <w:ind w:firstLine="708"/>
        <w:jc w:val="both"/>
      </w:pPr>
    </w:p>
    <w:sectPr w:rsidR="00CB67A4" w:rsidRPr="00B91E6F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BD" w:rsidRDefault="006D24BD">
      <w:r>
        <w:separator/>
      </w:r>
    </w:p>
  </w:endnote>
  <w:endnote w:type="continuationSeparator" w:id="0">
    <w:p w:rsidR="006D24BD" w:rsidRDefault="006D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BD" w:rsidRDefault="006D24BD">
      <w:r>
        <w:separator/>
      </w:r>
    </w:p>
  </w:footnote>
  <w:footnote w:type="continuationSeparator" w:id="0">
    <w:p w:rsidR="006D24BD" w:rsidRDefault="006D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0B06A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174F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E449E4"/>
    <w:multiLevelType w:val="hybridMultilevel"/>
    <w:tmpl w:val="C276D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0528"/>
    <w:multiLevelType w:val="hybridMultilevel"/>
    <w:tmpl w:val="D8FA994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4560B7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3584D"/>
    <w:multiLevelType w:val="hybridMultilevel"/>
    <w:tmpl w:val="82B498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0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16BE"/>
    <w:rsid w:val="00034D01"/>
    <w:rsid w:val="00037B0F"/>
    <w:rsid w:val="00041D25"/>
    <w:rsid w:val="0004651F"/>
    <w:rsid w:val="000555B8"/>
    <w:rsid w:val="00060661"/>
    <w:rsid w:val="000624A2"/>
    <w:rsid w:val="000632BE"/>
    <w:rsid w:val="000713E9"/>
    <w:rsid w:val="00071EB2"/>
    <w:rsid w:val="0007544D"/>
    <w:rsid w:val="000957EF"/>
    <w:rsid w:val="00096685"/>
    <w:rsid w:val="00097654"/>
    <w:rsid w:val="000A2FFF"/>
    <w:rsid w:val="000A38E7"/>
    <w:rsid w:val="000A5381"/>
    <w:rsid w:val="000A5CF6"/>
    <w:rsid w:val="000A7386"/>
    <w:rsid w:val="000A78DA"/>
    <w:rsid w:val="000B06A6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467B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037F"/>
    <w:rsid w:val="001D2EFB"/>
    <w:rsid w:val="001D32A3"/>
    <w:rsid w:val="001E44F0"/>
    <w:rsid w:val="001E5D1F"/>
    <w:rsid w:val="001E7A53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4EED"/>
    <w:rsid w:val="0023702C"/>
    <w:rsid w:val="002418E4"/>
    <w:rsid w:val="00243D28"/>
    <w:rsid w:val="00244CF5"/>
    <w:rsid w:val="0024672D"/>
    <w:rsid w:val="002579F1"/>
    <w:rsid w:val="00257EF4"/>
    <w:rsid w:val="00262DE2"/>
    <w:rsid w:val="00263E09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B5EAE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6D63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2D6D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0F9B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1283"/>
    <w:rsid w:val="0049339E"/>
    <w:rsid w:val="0049762F"/>
    <w:rsid w:val="004A0C4D"/>
    <w:rsid w:val="004A3A15"/>
    <w:rsid w:val="004A3AFE"/>
    <w:rsid w:val="004A5C26"/>
    <w:rsid w:val="004B14AB"/>
    <w:rsid w:val="004B4698"/>
    <w:rsid w:val="004D0C3D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1FA5"/>
    <w:rsid w:val="005226B0"/>
    <w:rsid w:val="005272B6"/>
    <w:rsid w:val="00530FBA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356E"/>
    <w:rsid w:val="0057599B"/>
    <w:rsid w:val="00576679"/>
    <w:rsid w:val="0057687F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46005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097"/>
    <w:rsid w:val="006B6E0E"/>
    <w:rsid w:val="006C1498"/>
    <w:rsid w:val="006C31CE"/>
    <w:rsid w:val="006C4C54"/>
    <w:rsid w:val="006C7064"/>
    <w:rsid w:val="006D24BD"/>
    <w:rsid w:val="006D30D4"/>
    <w:rsid w:val="006D6E43"/>
    <w:rsid w:val="006E0AE2"/>
    <w:rsid w:val="006E1057"/>
    <w:rsid w:val="006E3B0E"/>
    <w:rsid w:val="006E3EDA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179EC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7A4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1302"/>
    <w:rsid w:val="0080403A"/>
    <w:rsid w:val="00814621"/>
    <w:rsid w:val="008159E2"/>
    <w:rsid w:val="008216BF"/>
    <w:rsid w:val="008307D6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0650"/>
    <w:rsid w:val="008A5C8E"/>
    <w:rsid w:val="008B0EC9"/>
    <w:rsid w:val="008B54A6"/>
    <w:rsid w:val="008B5C4D"/>
    <w:rsid w:val="008C71E6"/>
    <w:rsid w:val="008D015B"/>
    <w:rsid w:val="008D17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0410"/>
    <w:rsid w:val="009330F9"/>
    <w:rsid w:val="0093503F"/>
    <w:rsid w:val="009366CD"/>
    <w:rsid w:val="0094082F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5EB5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2AD4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C92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87EEF"/>
    <w:rsid w:val="00B90E2E"/>
    <w:rsid w:val="00B91E6F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40D5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14BE"/>
    <w:rsid w:val="00C440A0"/>
    <w:rsid w:val="00C50A79"/>
    <w:rsid w:val="00C51EAB"/>
    <w:rsid w:val="00C61DDF"/>
    <w:rsid w:val="00C637EC"/>
    <w:rsid w:val="00C638DF"/>
    <w:rsid w:val="00C63EBD"/>
    <w:rsid w:val="00C70850"/>
    <w:rsid w:val="00C71CBF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207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554"/>
    <w:rsid w:val="00D879EE"/>
    <w:rsid w:val="00D9573F"/>
    <w:rsid w:val="00D971DA"/>
    <w:rsid w:val="00DA1B0C"/>
    <w:rsid w:val="00DA3DFB"/>
    <w:rsid w:val="00DA4027"/>
    <w:rsid w:val="00DC0AC2"/>
    <w:rsid w:val="00DC1305"/>
    <w:rsid w:val="00DC2F58"/>
    <w:rsid w:val="00DC514A"/>
    <w:rsid w:val="00DC6B1E"/>
    <w:rsid w:val="00DD00AB"/>
    <w:rsid w:val="00DD3F17"/>
    <w:rsid w:val="00DD488F"/>
    <w:rsid w:val="00DE3491"/>
    <w:rsid w:val="00DE5A18"/>
    <w:rsid w:val="00DF30BD"/>
    <w:rsid w:val="00DF4A4C"/>
    <w:rsid w:val="00E0049C"/>
    <w:rsid w:val="00E01774"/>
    <w:rsid w:val="00E05DD6"/>
    <w:rsid w:val="00E05E5A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3C2F"/>
    <w:rsid w:val="00E557E8"/>
    <w:rsid w:val="00E66539"/>
    <w:rsid w:val="00E71717"/>
    <w:rsid w:val="00E734AA"/>
    <w:rsid w:val="00E77103"/>
    <w:rsid w:val="00E80A79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2A27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5822"/>
    <w:rsid w:val="00EF7BDB"/>
    <w:rsid w:val="00F01497"/>
    <w:rsid w:val="00F0341A"/>
    <w:rsid w:val="00F16009"/>
    <w:rsid w:val="00F16087"/>
    <w:rsid w:val="00F174F0"/>
    <w:rsid w:val="00F20644"/>
    <w:rsid w:val="00F24787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A7C12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F224-637B-43F4-8D72-B7559A0E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1065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28</cp:revision>
  <cp:lastPrinted>2018-12-10T07:23:00Z</cp:lastPrinted>
  <dcterms:created xsi:type="dcterms:W3CDTF">2019-12-19T09:58:00Z</dcterms:created>
  <dcterms:modified xsi:type="dcterms:W3CDTF">2022-04-06T14:49:00Z</dcterms:modified>
</cp:coreProperties>
</file>